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36"/>
          <w:szCs w:val="36"/>
          <w:rtl/>
          <w:lang w:val="en-US" w:bidi="ar-EG"/>
        </w:rPr>
        <w:t>تقرير زيارة ميدانية</w:t>
      </w:r>
    </w:p>
    <w:p>
      <w:pPr>
        <w:bidi/>
        <w:spacing w:after="200" w:line="300" w:lineRule="auto"/>
        <w:jc w:val="right"/>
      </w:pPr>
      <w:r>
        <w:rPr>
          <w:rFonts w:ascii="Arial" w:hAnsi="Arial" w:cs="Arial" w:eastAsia="Arial"/>
          <w:color w:val="555B66"/>
          <w:sz w:val="19"/>
          <w:szCs w:val="19"/>
          <w:rtl/>
          <w:lang w:val="en-US" w:bidi="ar-EG"/>
        </w:rPr>
        <w:t>يملؤه الفني في الموقع قبل المغادرة، ويوقعه العميل أو من ينوب عنه.</w:t>
      </w: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رقم التقرير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رقم أمر الشغل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التاريخ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الفني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سبب الزيارة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دورية / عطل / تركيب</w:t>
            </w:r>
          </w:p>
        </w:tc>
      </w:tr>
    </w:tbl>
    <w:p>
      <w:pPr>
        <w:spacing w:after="40"/>
      </w:pPr>
    </w:p>
    <w:p>
      <w:pPr>
        <w:bidi/>
        <w:spacing w:after="6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25"/>
          <w:szCs w:val="25"/>
          <w:rtl/>
          <w:lang w:val="en-US" w:bidi="ar-EG"/>
        </w:rPr>
        <w:t>بيانات الزيارة والجهاز</w:t>
      </w: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العميل والموقع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وقت الوصول / وقت المغادرة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الجهاز: النوع والماركة والموديل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الرقم التسلسلي ومكان التركيب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</w:tbl>
    <w:p>
      <w:pPr>
        <w:spacing w:after="40"/>
      </w:pPr>
    </w:p>
    <w:p>
      <w:pPr>
        <w:bidi/>
        <w:spacing w:after="6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25"/>
          <w:szCs w:val="25"/>
          <w:rtl/>
          <w:lang w:val="en-US" w:bidi="ar-EG"/>
        </w:rPr>
        <w:t>الحالة والفحص</w:t>
      </w: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شكوى العميل والأعراض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القراءات إن وجدت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ما فُحص ووُجد سليمًا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ما وُجد فيه خلل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</w:tbl>
    <w:p>
      <w:pPr>
        <w:spacing w:after="40"/>
      </w:pPr>
    </w:p>
    <w:p>
      <w:pPr>
        <w:bidi/>
        <w:spacing w:after="6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25"/>
          <w:szCs w:val="25"/>
          <w:rtl/>
          <w:lang w:val="en-US" w:bidi="ar-EG"/>
        </w:rPr>
        <w:t>الأعمال والقطع</w:t>
      </w: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الأعمال المنفذة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</w:tbl>
    <w:p>
      <w:pPr>
        <w:spacing w:after="40"/>
      </w:pP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rHeight w:val="425"/>
        </w:trPr>
        <w:tc>
          <w:tcPr>
            <w:tcW w:type="dxa" w:w="567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م</w:t>
            </w:r>
          </w:p>
        </w:tc>
        <w:tc>
          <w:tcPr>
            <w:tcW w:type="dxa" w:w="3969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القطعة أو المادة</w:t>
            </w:r>
          </w:p>
        </w:tc>
        <w:tc>
          <w:tcPr>
            <w:tcW w:type="dxa" w:w="1247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الكمية</w:t>
            </w:r>
          </w:p>
        </w:tc>
        <w:tc>
          <w:tcPr>
            <w:tcW w:type="dxa" w:w="2154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استُبدلت / أُصلحت</w:t>
            </w:r>
          </w:p>
        </w:tc>
        <w:tc>
          <w:tcPr>
            <w:tcW w:type="dxa" w:w="1928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موافقة العميل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19"/>
                <w:szCs w:val="19"/>
                <w:rtl/>
                <w:lang w:val="en-US" w:bidi="ar-EG"/>
              </w:rPr>
              <w:t>1</w:t>
            </w:r>
          </w:p>
        </w:tc>
        <w:tc>
          <w:tcPr>
            <w:tcW w:type="dxa" w:w="3969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247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2154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928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19"/>
                <w:szCs w:val="19"/>
                <w:rtl/>
                <w:lang w:val="en-US" w:bidi="ar-EG"/>
              </w:rPr>
              <w:t>2</w:t>
            </w:r>
          </w:p>
        </w:tc>
        <w:tc>
          <w:tcPr>
            <w:tcW w:type="dxa" w:w="3969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247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2154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928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19"/>
                <w:szCs w:val="19"/>
                <w:rtl/>
                <w:lang w:val="en-US" w:bidi="ar-EG"/>
              </w:rPr>
              <w:t>3</w:t>
            </w:r>
          </w:p>
        </w:tc>
        <w:tc>
          <w:tcPr>
            <w:tcW w:type="dxa" w:w="3969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247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2154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928"/>
          </w:tcPr>
          <w:p>
            <w:pPr>
              <w:bidi/>
              <w:spacing w:after="0"/>
              <w:jc w:val="right"/>
            </w:pPr>
          </w:p>
        </w:tc>
      </w:tr>
    </w:tbl>
    <w:p>
      <w:pPr>
        <w:spacing w:after="40"/>
      </w:pPr>
    </w:p>
    <w:p>
      <w:pPr>
        <w:bidi/>
        <w:spacing w:after="6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25"/>
          <w:szCs w:val="25"/>
          <w:rtl/>
          <w:lang w:val="en-US" w:bidi="ar-EG"/>
        </w:rPr>
        <w:t>عند المغادرة</w:t>
      </w: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هل يعمل الجهاز طبيعيًا؟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نعم / لا</w:t>
            </w: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ما لم يُنجز وسببه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التوصيات والزيارة التالية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الصور الملتقطة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قبل / بعد / القطعة / الرقم التسلسلي</w:t>
            </w:r>
          </w:p>
        </w:tc>
      </w:tr>
    </w:tbl>
    <w:p>
      <w:pPr>
        <w:spacing w:after="40"/>
      </w:pP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907"/>
        </w:trPr>
        <w:tc>
          <w:tcPr>
            <w:tcW w:type="dxa" w:w="4932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توقيع الفني</w:t>
            </w:r>
          </w:p>
        </w:tc>
        <w:tc>
          <w:tcPr>
            <w:tcW w:type="dxa" w:w="4932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اسم المستلم وتوقيعه وملاحظاته</w:t>
            </w:r>
          </w:p>
        </w:tc>
      </w:tr>
      <w:tr>
        <w:trPr>
          <w:trHeight w:val="907"/>
        </w:trPr>
        <w:tc>
          <w:tcPr>
            <w:tcW w:type="dxa" w:w="4932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4932"/>
          </w:tcPr>
          <w:p>
            <w:pPr>
              <w:bidi/>
              <w:spacing w:after="0"/>
              <w:jc w:val="right"/>
            </w:pP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 w:eastAsia="Arial"/>
        <w:color w:val="555B66"/>
        <w:sz w:val="16"/>
        <w:szCs w:val="16"/>
        <w:rtl/>
        <w:lang w:val="en-US" w:bidi="ar-EG"/>
      </w:rPr>
      <w:t>نموذج مجاني من خدماتو (khadmato.com)، للاسترشاد، عدّله حسب نشاطك وراجعه قبل اعتماده.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